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78F1E" w14:textId="3883900E" w:rsidR="00017C75" w:rsidRPr="00017C75" w:rsidRDefault="00017C75" w:rsidP="00017C75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17C75">
        <w:rPr>
          <w:rFonts w:eastAsia="Times New Roman"/>
          <w:szCs w:val="28"/>
          <w:lang w:eastAsia="ru-RU"/>
        </w:rPr>
        <w:t xml:space="preserve">Приложение № </w:t>
      </w:r>
      <w:r w:rsidR="00542305">
        <w:rPr>
          <w:rFonts w:eastAsia="Times New Roman"/>
          <w:szCs w:val="28"/>
          <w:lang w:eastAsia="ru-RU"/>
        </w:rPr>
        <w:t>7</w:t>
      </w:r>
    </w:p>
    <w:p w14:paraId="334A71CD" w14:textId="77777777" w:rsidR="00017C75" w:rsidRPr="00017C75" w:rsidRDefault="00017C75" w:rsidP="00017C75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17C75">
        <w:rPr>
          <w:rFonts w:eastAsia="Times New Roman"/>
          <w:szCs w:val="28"/>
          <w:lang w:eastAsia="ru-RU"/>
        </w:rPr>
        <w:t>к решению Совета муниципального</w:t>
      </w:r>
    </w:p>
    <w:p w14:paraId="49FCA1B6" w14:textId="77777777" w:rsidR="00017C75" w:rsidRPr="00017C75" w:rsidRDefault="00017C75" w:rsidP="00017C75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17C75">
        <w:rPr>
          <w:rFonts w:eastAsia="Times New Roman"/>
          <w:szCs w:val="28"/>
          <w:lang w:eastAsia="ru-RU"/>
        </w:rPr>
        <w:t>образования Новокубанский район</w:t>
      </w:r>
    </w:p>
    <w:p w14:paraId="190E0624" w14:textId="69969544" w:rsidR="00017C75" w:rsidRDefault="00017C75" w:rsidP="00017C75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17C75">
        <w:rPr>
          <w:rFonts w:eastAsia="Times New Roman"/>
          <w:szCs w:val="28"/>
          <w:lang w:eastAsia="ru-RU"/>
        </w:rPr>
        <w:t xml:space="preserve">от </w:t>
      </w:r>
      <w:r w:rsidR="00184CE2">
        <w:rPr>
          <w:rFonts w:eastAsia="Times New Roman"/>
          <w:szCs w:val="28"/>
          <w:lang w:eastAsia="ru-RU"/>
        </w:rPr>
        <w:t>22.02.</w:t>
      </w:r>
      <w:r w:rsidRPr="00017C75">
        <w:rPr>
          <w:rFonts w:eastAsia="Times New Roman"/>
          <w:szCs w:val="28"/>
          <w:lang w:eastAsia="ru-RU"/>
        </w:rPr>
        <w:t>202</w:t>
      </w:r>
      <w:r>
        <w:rPr>
          <w:rFonts w:eastAsia="Times New Roman"/>
          <w:szCs w:val="28"/>
          <w:lang w:eastAsia="ru-RU"/>
        </w:rPr>
        <w:t>3</w:t>
      </w:r>
      <w:r w:rsidRPr="00017C75">
        <w:rPr>
          <w:rFonts w:eastAsia="Times New Roman"/>
          <w:szCs w:val="28"/>
          <w:lang w:eastAsia="ru-RU"/>
        </w:rPr>
        <w:t xml:space="preserve"> года № </w:t>
      </w:r>
      <w:r w:rsidR="00184CE2">
        <w:rPr>
          <w:rFonts w:eastAsia="Times New Roman"/>
          <w:szCs w:val="28"/>
          <w:lang w:eastAsia="ru-RU"/>
        </w:rPr>
        <w:t>329</w:t>
      </w:r>
    </w:p>
    <w:p w14:paraId="2202F842" w14:textId="77777777" w:rsidR="00017C75" w:rsidRDefault="00017C75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</w:p>
    <w:p w14:paraId="6D944EEB" w14:textId="4A0E4F3F" w:rsidR="000A3528" w:rsidRPr="000A3528" w:rsidRDefault="00A42C8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</w:t>
      </w:r>
      <w:r w:rsidR="000A3528"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06264621" w:rsidR="000A3528" w:rsidRPr="000A3528" w:rsidRDefault="00E36A73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E36A73">
        <w:rPr>
          <w:rFonts w:eastAsia="Times New Roman"/>
          <w:bCs/>
          <w:szCs w:val="28"/>
          <w:lang w:eastAsia="ru-RU"/>
        </w:rPr>
        <w:t>от 24.11.2022 года № 285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60A9FAA5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93BEB" w:rsidRPr="00493BEB">
        <w:rPr>
          <w:b/>
          <w:szCs w:val="28"/>
        </w:rPr>
        <w:t xml:space="preserve">на 2023 год и на плановый </w:t>
      </w:r>
    </w:p>
    <w:p w14:paraId="393DDBDC" w14:textId="442840D0" w:rsidR="00035823" w:rsidRDefault="00493BEB" w:rsidP="00224113">
      <w:pPr>
        <w:jc w:val="center"/>
        <w:rPr>
          <w:b/>
          <w:szCs w:val="28"/>
        </w:rPr>
      </w:pPr>
      <w:r w:rsidRPr="00493BEB">
        <w:rPr>
          <w:b/>
          <w:szCs w:val="28"/>
        </w:rPr>
        <w:t>период 2024 и 2025 годов</w:t>
      </w:r>
    </w:p>
    <w:p w14:paraId="457D13E5" w14:textId="499461A9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511"/>
        <w:gridCol w:w="1180"/>
        <w:gridCol w:w="1230"/>
        <w:gridCol w:w="1227"/>
      </w:tblGrid>
      <w:tr w:rsidR="00A42C88" w:rsidRPr="00A42C88" w14:paraId="6087CA00" w14:textId="77777777" w:rsidTr="00A42C88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14:paraId="65ABDA23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0CDC66A8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7E5AEAC2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0ED095E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208D1C6A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42C88" w:rsidRPr="00A42C88" w14:paraId="5CF153F2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45D4FE2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ACE6639" w14:textId="77777777" w:rsidR="00A42C88" w:rsidRPr="00A42C88" w:rsidRDefault="00A42C88" w:rsidP="00A42C88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7B34595E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202 310,0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225561FD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182 297,8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409CDDAF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181 423,6</w:t>
            </w:r>
          </w:p>
        </w:tc>
      </w:tr>
      <w:tr w:rsidR="00A42C88" w:rsidRPr="00A42C88" w14:paraId="01645D26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12E4ECB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891A074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65C572C2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62D0568A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6D94D2B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</w:tr>
      <w:tr w:rsidR="00A42C88" w:rsidRPr="00A42C88" w14:paraId="291C4658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25623CB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3DA7E3EF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6CE02E3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76 336,8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6F59ABC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56 422,8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5E20BDC0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53 103,8</w:t>
            </w:r>
          </w:p>
        </w:tc>
      </w:tr>
      <w:tr w:rsidR="00A42C88" w:rsidRPr="00A42C88" w14:paraId="48954A5C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C35E68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E099DB7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41F43877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58 619,0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512715E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60 962,5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6380359A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63 402,2</w:t>
            </w:r>
          </w:p>
        </w:tc>
      </w:tr>
      <w:tr w:rsidR="00A42C88" w:rsidRPr="00A42C88" w14:paraId="60A922B7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252771A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0AFE574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07027826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49 783,2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04C7F797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06720EA9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</w:tr>
      <w:tr w:rsidR="00A42C88" w:rsidRPr="00A42C88" w14:paraId="37F99612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3A59E98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3C21E70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191673C6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0D64388B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58D9D62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</w:tr>
      <w:tr w:rsidR="00A42C88" w:rsidRPr="00A42C88" w14:paraId="57B4371B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FF0CB3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F9718E6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42A322B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1 295,1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0777CDA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1 319,5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1A194D39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1 324,6</w:t>
            </w:r>
          </w:p>
        </w:tc>
      </w:tr>
      <w:tr w:rsidR="00A42C88" w:rsidRPr="00A42C88" w14:paraId="4D98DBAE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7B2F7E0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7DC29E2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043FB752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1B686DB4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10454C9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A42C88" w:rsidRPr="00A42C88" w14:paraId="65903FFE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308856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CEB3B2F" w14:textId="0C079BB0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174A624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1BA9F0E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618C7C7A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A42C88" w:rsidRPr="00A42C88" w14:paraId="51035EE1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9F3CDC9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492A820B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7ECBBAA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2 353,7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68C4B6F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351,0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5DAD00C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351,0</w:t>
            </w:r>
          </w:p>
        </w:tc>
      </w:tr>
      <w:tr w:rsidR="00A42C88" w:rsidRPr="00A42C88" w14:paraId="66229852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95BCB5D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195584C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7969273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4 037,1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5212270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2 074,4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1D6FD3F1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2 074,4</w:t>
            </w:r>
          </w:p>
        </w:tc>
      </w:tr>
    </w:tbl>
    <w:p w14:paraId="72F0C87E" w14:textId="19CE7311" w:rsidR="00CE3B38" w:rsidRDefault="000A3528" w:rsidP="00D472CF">
      <w:pPr>
        <w:ind w:hanging="425"/>
        <w:jc w:val="right"/>
        <w:rPr>
          <w:szCs w:val="28"/>
        </w:rPr>
      </w:pPr>
      <w:r>
        <w:rPr>
          <w:szCs w:val="28"/>
        </w:rPr>
        <w:t>».</w:t>
      </w: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217655DC" w14:textId="77777777" w:rsidR="00A42C88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="004506EE" w:rsidRPr="004506EE">
        <w:rPr>
          <w:rFonts w:eastAsia="Calibri"/>
          <w:szCs w:val="28"/>
        </w:rPr>
        <w:t>ачальник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781E1E79" w:rsidR="004506EE" w:rsidRPr="004506EE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а</w:t>
      </w:r>
      <w:r w:rsidR="004506EE" w:rsidRPr="004506EE">
        <w:rPr>
          <w:rFonts w:eastAsia="Calibri"/>
          <w:szCs w:val="28"/>
        </w:rPr>
        <w:t>дминистрации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</w:t>
      </w:r>
      <w:proofErr w:type="spellStart"/>
      <w:r w:rsidRPr="004506EE">
        <w:rPr>
          <w:rFonts w:eastAsia="Calibri"/>
          <w:szCs w:val="28"/>
        </w:rPr>
        <w:t>И.Ю.Андреева</w:t>
      </w:r>
      <w:proofErr w:type="spellEnd"/>
    </w:p>
    <w:sectPr w:rsidR="00627195" w:rsidRPr="002C65D5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2C65D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17C75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4CE2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305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13AE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2C88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BDD912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0B122-B73A-4FDF-BC4B-0B69810A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560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117</cp:revision>
  <cp:lastPrinted>2022-11-24T13:40:00Z</cp:lastPrinted>
  <dcterms:created xsi:type="dcterms:W3CDTF">2017-09-18T13:02:00Z</dcterms:created>
  <dcterms:modified xsi:type="dcterms:W3CDTF">2023-02-27T06:30:00Z</dcterms:modified>
</cp:coreProperties>
</file>